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21" w:rsidRPr="00862259" w:rsidRDefault="00107421" w:rsidP="00107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259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107421" w:rsidRDefault="00107421" w:rsidP="00107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62259">
        <w:rPr>
          <w:rFonts w:ascii="Times New Roman" w:hAnsi="Times New Roman" w:cs="Times New Roman"/>
          <w:b/>
          <w:sz w:val="24"/>
          <w:szCs w:val="24"/>
          <w:lang w:val="kk-KZ" w:eastAsia="ar-SA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философии и политологии</w:t>
      </w:r>
    </w:p>
    <w:p w:rsidR="00107421" w:rsidRDefault="00107421" w:rsidP="00E1312A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  <w:lang w:val="kk-KZ"/>
        </w:rPr>
      </w:pPr>
    </w:p>
    <w:p w:rsidR="00E1312A" w:rsidRPr="00685BF1" w:rsidRDefault="00E1312A" w:rsidP="00E209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312A" w:rsidRPr="00C153B2" w:rsidRDefault="00E1312A" w:rsidP="00E1312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7594D" w:rsidRPr="00497A65" w:rsidRDefault="0057594D" w:rsidP="00575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497A65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497A6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57594D" w:rsidRPr="00497A65" w:rsidRDefault="0057594D" w:rsidP="00575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497A65">
        <w:rPr>
          <w:rFonts w:ascii="Times New Roman" w:hAnsi="Times New Roman" w:cs="Times New Roman"/>
          <w:b/>
          <w:sz w:val="24"/>
          <w:szCs w:val="24"/>
          <w:lang w:val="kk-KZ" w:eastAsia="ar-SA"/>
        </w:rPr>
        <w:t>«5В020600 - Религиоведение»</w:t>
      </w:r>
    </w:p>
    <w:p w:rsidR="0057594D" w:rsidRPr="00E1312A" w:rsidRDefault="0057594D" w:rsidP="00575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Программа итогового э</w:t>
      </w:r>
      <w:r>
        <w:rPr>
          <w:rFonts w:ascii="Times New Roman" w:hAnsi="Times New Roman" w:cs="Times New Roman"/>
          <w:b/>
          <w:sz w:val="24"/>
          <w:szCs w:val="24"/>
        </w:rPr>
        <w:t>кзамена</w:t>
      </w:r>
    </w:p>
    <w:p w:rsidR="0057594D" w:rsidRPr="00CB55C7" w:rsidRDefault="0057594D" w:rsidP="0057594D">
      <w:pPr>
        <w:pStyle w:val="1"/>
        <w:jc w:val="center"/>
        <w:rPr>
          <w:b/>
          <w:sz w:val="24"/>
          <w:szCs w:val="24"/>
          <w:lang w:val="kk-KZ"/>
        </w:rPr>
      </w:pPr>
      <w:r w:rsidRPr="00497A65">
        <w:rPr>
          <w:b/>
          <w:sz w:val="24"/>
          <w:szCs w:val="24"/>
        </w:rPr>
        <w:t xml:space="preserve"> (</w:t>
      </w:r>
      <w:r w:rsidRPr="00CB55C7">
        <w:rPr>
          <w:b/>
          <w:sz w:val="24"/>
          <w:szCs w:val="24"/>
          <w:lang w:val="en-US"/>
        </w:rPr>
        <w:t>KMR</w:t>
      </w:r>
      <w:r w:rsidR="00E2090A">
        <w:rPr>
          <w:b/>
          <w:sz w:val="24"/>
          <w:szCs w:val="24"/>
        </w:rPr>
        <w:t xml:space="preserve"> 2210</w:t>
      </w:r>
      <w:r w:rsidRPr="00CB55C7">
        <w:rPr>
          <w:b/>
          <w:sz w:val="24"/>
          <w:szCs w:val="24"/>
        </w:rPr>
        <w:t xml:space="preserve">) </w:t>
      </w:r>
      <w:r w:rsidRPr="00CB55C7">
        <w:rPr>
          <w:rFonts w:eastAsia="Calibri"/>
          <w:b/>
          <w:sz w:val="24"/>
          <w:szCs w:val="24"/>
          <w:lang w:val="kk-KZ"/>
        </w:rPr>
        <w:t>Казахские мыслители о религии</w:t>
      </w:r>
    </w:p>
    <w:p w:rsidR="0057594D" w:rsidRDefault="0081095E" w:rsidP="00575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  <w:r w:rsidR="0057594D" w:rsidRPr="00700BB9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="0057594D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57594D" w:rsidRPr="00700BB9">
        <w:rPr>
          <w:rFonts w:ascii="Times New Roman" w:hAnsi="Times New Roman" w:cs="Times New Roman"/>
          <w:b/>
          <w:sz w:val="24"/>
          <w:szCs w:val="24"/>
        </w:rPr>
        <w:t>од</w:t>
      </w:r>
      <w:r w:rsidR="005759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E2090A">
        <w:rPr>
          <w:rFonts w:ascii="Times New Roman" w:hAnsi="Times New Roman" w:cs="Times New Roman"/>
          <w:b/>
          <w:sz w:val="24"/>
          <w:szCs w:val="24"/>
          <w:lang w:val="kk-KZ"/>
        </w:rPr>
        <w:t>сенний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(3</w:t>
      </w:r>
      <w:r w:rsidR="005759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="0057594D" w:rsidRPr="00862259">
        <w:rPr>
          <w:rFonts w:ascii="Times New Roman" w:hAnsi="Times New Roman" w:cs="Times New Roman"/>
          <w:b/>
          <w:sz w:val="24"/>
          <w:szCs w:val="24"/>
        </w:rPr>
        <w:t>семестр</w:t>
      </w:r>
      <w:r w:rsidR="005759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57594D">
        <w:rPr>
          <w:rFonts w:ascii="Times New Roman" w:hAnsi="Times New Roman" w:cs="Times New Roman"/>
          <w:b/>
          <w:sz w:val="24"/>
          <w:szCs w:val="24"/>
        </w:rPr>
        <w:t>3</w:t>
      </w:r>
      <w:r w:rsidR="0057594D" w:rsidRPr="00A41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94D">
        <w:rPr>
          <w:rFonts w:ascii="Times New Roman" w:hAnsi="Times New Roman" w:cs="Times New Roman"/>
          <w:b/>
          <w:sz w:val="24"/>
          <w:szCs w:val="24"/>
          <w:lang w:val="kk-KZ"/>
        </w:rPr>
        <w:t>кредита</w:t>
      </w:r>
    </w:p>
    <w:p w:rsidR="00E1312A" w:rsidRPr="00E1312A" w:rsidRDefault="00E1312A" w:rsidP="005759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12A" w:rsidRPr="0048626E" w:rsidRDefault="00E1312A" w:rsidP="00E13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экзамен будет производиться по следующим темам, изучаемой дисциплины:</w:t>
      </w:r>
    </w:p>
    <w:p w:rsidR="00E1312A" w:rsidRPr="00014812" w:rsidRDefault="00E1312A" w:rsidP="00E131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26E">
        <w:rPr>
          <w:rFonts w:ascii="Times New Roman" w:hAnsi="Times New Roman" w:cs="Times New Roman"/>
          <w:sz w:val="28"/>
          <w:szCs w:val="28"/>
        </w:rPr>
        <w:t>Теоретические основания религии и традиции. Суть понятийного аппарата религии и традиции. Историко-культурные особенности формирования религиозной традиции.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26E">
        <w:rPr>
          <w:rFonts w:ascii="Times New Roman" w:hAnsi="Times New Roman" w:cs="Times New Roman"/>
          <w:sz w:val="28"/>
          <w:szCs w:val="28"/>
        </w:rPr>
        <w:t xml:space="preserve">Категории «религиозная традиция» и </w:t>
      </w:r>
      <w:r>
        <w:rPr>
          <w:rFonts w:ascii="Times New Roman" w:hAnsi="Times New Roman" w:cs="Times New Roman"/>
          <w:sz w:val="28"/>
          <w:szCs w:val="28"/>
        </w:rPr>
        <w:t>«тардиционн</w:t>
      </w:r>
      <w:r w:rsidRPr="00014812">
        <w:rPr>
          <w:rFonts w:ascii="Times New Roman" w:hAnsi="Times New Roman" w:cs="Times New Roman"/>
          <w:sz w:val="28"/>
          <w:szCs w:val="28"/>
        </w:rPr>
        <w:t xml:space="preserve">ая религия» объясните разницу между культурной и религиозной традицией. Основные подходы и концепции в изучении религии. Классификацию религиозных традиций. Первобытные верования и традиции. Сущностные характеристики национальных и мировых религий. Религиозное сознание: понятие и особенности формирования. Особенности изучения феномена религиозной традиции. Сущностные характеристики монотеизма как фактора развития религиозной догматики. </w:t>
      </w:r>
      <w:r w:rsidR="000A03BF" w:rsidRPr="00014812">
        <w:rPr>
          <w:rFonts w:ascii="Times New Roman" w:eastAsia="Times New Roman" w:hAnsi="Times New Roman" w:cs="Times New Roman"/>
          <w:sz w:val="28"/>
          <w:szCs w:val="28"/>
          <w:lang w:val="kk-KZ"/>
        </w:rPr>
        <w:t>Значение духовно-материальных артефактов в формировании религиозного сознания.</w:t>
      </w:r>
      <w:r w:rsidR="004E77E5" w:rsidRPr="0001481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E77E5" w:rsidRPr="0001481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Мировые и традиционные религии: особенности взаимоотношения традиционных и религиозных ценностей. </w:t>
      </w:r>
      <w:r w:rsidR="00872211" w:rsidRPr="0001481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Монотеизм как фактор развития религиозной догматики. Конфликтный потенциал религиозных традиций в современном обществе. </w:t>
      </w:r>
      <w:r w:rsidR="00872211" w:rsidRPr="00014812">
        <w:rPr>
          <w:rFonts w:ascii="Times New Roman" w:eastAsia="???" w:hAnsi="Times New Roman" w:cs="Times New Roman"/>
          <w:sz w:val="28"/>
          <w:szCs w:val="28"/>
          <w:lang w:val="kk-KZ"/>
        </w:rPr>
        <w:t xml:space="preserve">Взаимосвясь традиции и религии в свете программы «Рухани жаңғыру». </w:t>
      </w:r>
      <w:r w:rsidR="00872211" w:rsidRPr="0001481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Взаимоотношение религии и традиции в Казахстане. Особенности </w:t>
      </w:r>
      <w:r w:rsidR="00872211" w:rsidRPr="00014812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духовных традиций в эпоху древнего и средневекового Казахстана. </w:t>
      </w:r>
      <w:r w:rsidR="00872211" w:rsidRPr="0001481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Генезис религиозных традиций в Казахстане. </w:t>
      </w:r>
      <w:r w:rsidR="004D0983" w:rsidRPr="00014812">
        <w:rPr>
          <w:rFonts w:ascii="Times New Roman" w:eastAsia="Times New Roman" w:hAnsi="Times New Roman" w:cs="Times New Roman"/>
          <w:bCs/>
          <w:sz w:val="28"/>
          <w:szCs w:val="28"/>
        </w:rPr>
        <w:t>Тюркская духовно-культурная традиция.</w:t>
      </w:r>
      <w:r w:rsidR="004D0983" w:rsidRPr="00014812">
        <w:rPr>
          <w:rFonts w:ascii="Times New Roman" w:eastAsia="Times New Roman" w:hAnsi="Times New Roman" w:cs="Times New Roman"/>
          <w:sz w:val="28"/>
          <w:szCs w:val="28"/>
        </w:rPr>
        <w:t xml:space="preserve"> Тенгрианство и другие духовно-религиозные традиции в культурном пространстве Казахстана. </w:t>
      </w:r>
      <w:r w:rsidR="004D0983" w:rsidRPr="0001481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Развитие исламской традиции в культуре Казахстана. </w:t>
      </w:r>
      <w:r w:rsidR="004D0983" w:rsidRPr="0001481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4D0983" w:rsidRPr="00014812">
        <w:rPr>
          <w:rFonts w:ascii="Times New Roman" w:eastAsia="???" w:hAnsi="Times New Roman" w:cs="Times New Roman"/>
          <w:sz w:val="28"/>
          <w:szCs w:val="28"/>
          <w:lang w:val="kk-KZ"/>
        </w:rPr>
        <w:t>«Рухани жаңғыру» как основа возрождения казахстанской духовности. О</w:t>
      </w:r>
      <w:r w:rsidR="004D0983" w:rsidRPr="0001481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сновные государственные программы и документы по укреплению межэтнического и межконфессионального согласия. </w:t>
      </w:r>
    </w:p>
    <w:p w:rsidR="00E1312A" w:rsidRPr="00014812" w:rsidRDefault="00E1312A" w:rsidP="00E13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12A" w:rsidRPr="00116055" w:rsidRDefault="00E1312A" w:rsidP="00116055">
      <w:pPr>
        <w:shd w:val="clear" w:color="auto" w:fill="FFFFFF"/>
        <w:spacing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12">
        <w:rPr>
          <w:rFonts w:ascii="Times New Roman" w:hAnsi="Times New Roman" w:cs="Times New Roman"/>
          <w:b/>
          <w:sz w:val="28"/>
          <w:szCs w:val="28"/>
        </w:rPr>
        <w:t>Результаты сдачи</w:t>
      </w:r>
      <w:r w:rsidRPr="00014812">
        <w:rPr>
          <w:rFonts w:ascii="Times New Roman" w:hAnsi="Times New Roman" w:cs="Times New Roman"/>
          <w:sz w:val="28"/>
          <w:szCs w:val="28"/>
        </w:rPr>
        <w:t xml:space="preserve"> экзаменационного контроля должны отражать </w:t>
      </w:r>
      <w:r w:rsidRPr="00116055">
        <w:rPr>
          <w:rFonts w:ascii="Times New Roman" w:hAnsi="Times New Roman" w:cs="Times New Roman"/>
          <w:sz w:val="28"/>
          <w:szCs w:val="28"/>
        </w:rPr>
        <w:t>сформированность комплекса компетенций:</w:t>
      </w:r>
    </w:p>
    <w:p w:rsidR="00116055" w:rsidRPr="00116055" w:rsidRDefault="00116055" w:rsidP="00116055">
      <w:pPr>
        <w:numPr>
          <w:ilvl w:val="0"/>
          <w:numId w:val="4"/>
        </w:numPr>
        <w:tabs>
          <w:tab w:val="left" w:pos="3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16055">
        <w:rPr>
          <w:rFonts w:ascii="Times New Roman" w:hAnsi="Times New Roman"/>
          <w:sz w:val="28"/>
          <w:szCs w:val="28"/>
        </w:rPr>
        <w:t xml:space="preserve">обозначить основные варианты взаимодействия религии и национализма в рамках «религиозного национализма»; </w:t>
      </w:r>
    </w:p>
    <w:p w:rsidR="00116055" w:rsidRPr="00116055" w:rsidRDefault="00116055" w:rsidP="00116055">
      <w:pPr>
        <w:numPr>
          <w:ilvl w:val="0"/>
          <w:numId w:val="4"/>
        </w:numPr>
        <w:tabs>
          <w:tab w:val="left" w:pos="3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16055">
        <w:rPr>
          <w:rFonts w:ascii="Times New Roman" w:hAnsi="Times New Roman"/>
          <w:sz w:val="28"/>
          <w:szCs w:val="28"/>
        </w:rPr>
        <w:t>владеть</w:t>
      </w:r>
      <w:r w:rsidRPr="0011605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6055">
        <w:rPr>
          <w:rFonts w:ascii="Times New Roman" w:hAnsi="Times New Roman"/>
          <w:sz w:val="28"/>
          <w:szCs w:val="28"/>
        </w:rPr>
        <w:t xml:space="preserve">знанием взаимодействия закономерностей исторического процесса, местом и ролью религии в </w:t>
      </w:r>
      <w:proofErr w:type="gramStart"/>
      <w:r w:rsidRPr="00116055">
        <w:rPr>
          <w:rFonts w:ascii="Times New Roman" w:hAnsi="Times New Roman"/>
          <w:sz w:val="28"/>
          <w:szCs w:val="28"/>
        </w:rPr>
        <w:t>общес</w:t>
      </w:r>
      <w:r w:rsidRPr="00116055">
        <w:rPr>
          <w:rFonts w:ascii="Times New Roman" w:hAnsi="Times New Roman"/>
          <w:sz w:val="28"/>
          <w:szCs w:val="28"/>
          <w:lang w:val="kk-KZ"/>
        </w:rPr>
        <w:t>в</w:t>
      </w:r>
      <w:r w:rsidRPr="00116055">
        <w:rPr>
          <w:rFonts w:ascii="Times New Roman" w:hAnsi="Times New Roman"/>
          <w:sz w:val="28"/>
          <w:szCs w:val="28"/>
        </w:rPr>
        <w:t>тве  и</w:t>
      </w:r>
      <w:proofErr w:type="gramEnd"/>
      <w:r w:rsidRPr="00116055">
        <w:rPr>
          <w:rFonts w:ascii="Times New Roman" w:hAnsi="Times New Roman"/>
          <w:sz w:val="28"/>
          <w:szCs w:val="28"/>
        </w:rPr>
        <w:t xml:space="preserve"> в историческом процессе, пониманием многообразия культур и мировоззрений, их взаимодействии, многовариантности исторического процесса необходимости учитывать в жизни общества религиозное многообразие людей, пониманием роли </w:t>
      </w:r>
      <w:r w:rsidRPr="00116055">
        <w:rPr>
          <w:rFonts w:ascii="Times New Roman" w:hAnsi="Times New Roman"/>
          <w:sz w:val="28"/>
          <w:szCs w:val="28"/>
        </w:rPr>
        <w:lastRenderedPageBreak/>
        <w:t>религии в истории и обществе, нравственных обязанностей человека по отношению к  обществу, другим людям и самому себе.</w:t>
      </w:r>
    </w:p>
    <w:p w:rsidR="00116055" w:rsidRPr="00116055" w:rsidRDefault="00116055" w:rsidP="00116055">
      <w:pPr>
        <w:numPr>
          <w:ilvl w:val="0"/>
          <w:numId w:val="4"/>
        </w:numPr>
        <w:tabs>
          <w:tab w:val="left" w:pos="3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16055">
        <w:rPr>
          <w:rFonts w:ascii="Times New Roman" w:hAnsi="Times New Roman"/>
          <w:sz w:val="28"/>
          <w:szCs w:val="28"/>
          <w:lang w:val="kk-KZ"/>
        </w:rPr>
        <w:t xml:space="preserve">применять в процессе </w:t>
      </w:r>
      <w:r w:rsidRPr="00116055">
        <w:rPr>
          <w:rFonts w:ascii="Times New Roman" w:hAnsi="Times New Roman"/>
          <w:sz w:val="28"/>
          <w:szCs w:val="28"/>
        </w:rPr>
        <w:t xml:space="preserve">аналитического и аксиологического анализа при изучении </w:t>
      </w:r>
      <w:r w:rsidRPr="00116055">
        <w:rPr>
          <w:rFonts w:ascii="Times New Roman" w:hAnsi="Times New Roman"/>
          <w:sz w:val="28"/>
          <w:szCs w:val="28"/>
          <w:lang w:val="kk-KZ"/>
        </w:rPr>
        <w:t>религиозных представлений казахского народа;</w:t>
      </w:r>
    </w:p>
    <w:p w:rsidR="00116055" w:rsidRPr="00116055" w:rsidRDefault="00116055" w:rsidP="00116055">
      <w:pPr>
        <w:numPr>
          <w:ilvl w:val="0"/>
          <w:numId w:val="4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16055">
        <w:rPr>
          <w:rFonts w:ascii="Times New Roman" w:hAnsi="Times New Roman"/>
          <w:sz w:val="28"/>
          <w:szCs w:val="28"/>
          <w:lang w:val="kk-KZ"/>
        </w:rPr>
        <w:t>к</w:t>
      </w:r>
      <w:r w:rsidRPr="00116055">
        <w:rPr>
          <w:rFonts w:ascii="Times New Roman" w:hAnsi="Times New Roman"/>
          <w:sz w:val="28"/>
          <w:szCs w:val="28"/>
        </w:rPr>
        <w:t>ритически оценивать и рационально интерпретировать религиозные искания казахских мыслителей и общественных деятелей</w:t>
      </w:r>
      <w:r w:rsidRPr="00116055">
        <w:rPr>
          <w:rFonts w:ascii="Times New Roman" w:hAnsi="Times New Roman"/>
          <w:sz w:val="28"/>
          <w:szCs w:val="28"/>
          <w:lang w:val="kk-KZ"/>
        </w:rPr>
        <w:t>;</w:t>
      </w:r>
    </w:p>
    <w:p w:rsidR="00116055" w:rsidRPr="00116055" w:rsidRDefault="00116055" w:rsidP="001160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055">
        <w:rPr>
          <w:rFonts w:ascii="Times New Roman" w:hAnsi="Times New Roman"/>
          <w:sz w:val="28"/>
          <w:szCs w:val="28"/>
        </w:rPr>
        <w:t xml:space="preserve"> выбирать изучаемые в курсе методы познавательной деятельности для решения конкретных исследовательских и практических задач, представлять основные сравнительные характеристики </w:t>
      </w:r>
      <w:r w:rsidRPr="00116055">
        <w:rPr>
          <w:rFonts w:ascii="Times New Roman" w:hAnsi="Times New Roman"/>
          <w:sz w:val="28"/>
          <w:szCs w:val="28"/>
          <w:lang w:val="kk-KZ"/>
        </w:rPr>
        <w:t>учений казахских мыслителей.</w:t>
      </w:r>
    </w:p>
    <w:p w:rsidR="00E1312A" w:rsidRPr="00116055" w:rsidRDefault="00E1312A" w:rsidP="00E13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055" w:rsidRPr="00A33EA9" w:rsidRDefault="00116055" w:rsidP="00116055">
      <w:pPr>
        <w:keepNext/>
        <w:tabs>
          <w:tab w:val="left" w:pos="99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</w:t>
      </w:r>
    </w:p>
    <w:p w:rsidR="00116055" w:rsidRPr="00A33EA9" w:rsidRDefault="00116055" w:rsidP="00116055">
      <w:pPr>
        <w:keepNext/>
        <w:tabs>
          <w:tab w:val="left" w:pos="99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A33E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Основная: </w:t>
      </w:r>
    </w:p>
    <w:p w:rsidR="00116055" w:rsidRPr="00A33EA9" w:rsidRDefault="00116055" w:rsidP="00116055">
      <w:pPr>
        <w:keepNext/>
        <w:tabs>
          <w:tab w:val="left" w:pos="99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116055" w:rsidRPr="00A33EA9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76F6A">
        <w:rPr>
          <w:rFonts w:ascii="Times New Roman" w:hAnsi="Times New Roman" w:cs="Times New Roman"/>
          <w:sz w:val="24"/>
          <w:szCs w:val="24"/>
          <w:lang w:val="kk-KZ"/>
        </w:rPr>
        <w:t xml:space="preserve">Даулбаева Ж.И. Соотношение веры и знания в духовном опыте казахского народа // Автореф. кандидатской диссертации. – Алматы, 2012. </w:t>
      </w:r>
      <w:r w:rsidRPr="00A33E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Акатай С. Древние культы и традиционная культура казахского народа. – Алматы, КазНИИКИ, 2001. </w:t>
      </w:r>
    </w:p>
    <w:p w:rsidR="00116055" w:rsidRPr="00AD03B9" w:rsidRDefault="00116055" w:rsidP="0011605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kk-KZ"/>
        </w:rPr>
      </w:pPr>
      <w:r w:rsidRPr="00AD03B9">
        <w:rPr>
          <w:lang w:val="kk-KZ"/>
        </w:rPr>
        <w:t xml:space="preserve">Особенности проявления веры и знания в раннем мировоззрении казахов // Журнал «Поиск». – Серия гуманитарных наук. – 2003. – № 4(2). (Научное приложение к международному научно-педагогическому журналу «Высшая школа Казахстана» Министерство образования и науки РК). – С. 133–137. </w:t>
      </w:r>
    </w:p>
    <w:p w:rsidR="00116055" w:rsidRPr="00A33EA9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3E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Традиционная культура кочевников. – Алматы, 2002.</w:t>
      </w:r>
    </w:p>
    <w:p w:rsidR="00116055" w:rsidRPr="00A33EA9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3E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Ислам и христианство: возможности духовной консолидации народов Казахстана. – Алматы, 2001.</w:t>
      </w:r>
    </w:p>
    <w:p w:rsidR="00116055" w:rsidRPr="00A33EA9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3E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Яссави Ходжа Ахмед. Хикметы. – Алматы: Дайк-Пресс, 2004. </w:t>
      </w:r>
    </w:p>
    <w:p w:rsidR="00116055" w:rsidRPr="00A33EA9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3E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Аль-Фараби. Философские трактаты. – Алма-Ата: Наука, 1972. </w:t>
      </w:r>
    </w:p>
    <w:p w:rsidR="00116055" w:rsidRPr="00A33EA9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3E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Аль-Фараби. Социально-этические трактаты. – Алма-Ата, 1973.</w:t>
      </w:r>
    </w:p>
    <w:p w:rsidR="00116055" w:rsidRPr="00A33EA9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3E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Ислам. Энциклопедический словарь. М., 1991.</w:t>
      </w:r>
    </w:p>
    <w:p w:rsidR="00116055" w:rsidRPr="00A33EA9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3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История веры и религиозных идей. Том III. От Магомета до реформации </w:t>
      </w:r>
      <w:r w:rsidRPr="00A33E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Критерион,</w:t>
      </w:r>
      <w:r w:rsidRPr="00A33E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3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2002,  </w:t>
      </w:r>
      <w:r w:rsidRPr="00A33E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Др. издание</w:t>
      </w:r>
      <w:r w:rsidRPr="00A33EA9">
        <w:rPr>
          <w:rFonts w:ascii="Times New Roman" w:eastAsia="Times New Roman" w:hAnsi="Times New Roman" w:cs="Times New Roman"/>
          <w:sz w:val="24"/>
          <w:szCs w:val="24"/>
          <w:lang w:eastAsia="ru-RU"/>
        </w:rPr>
        <w:t>: М.: Академический проект, 2009.</w:t>
      </w:r>
    </w:p>
    <w:p w:rsidR="00116055" w:rsidRPr="00A33EA9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3EA9">
        <w:rPr>
          <w:rFonts w:ascii="Times New Roman" w:hAnsi="Times New Roman" w:cs="Times New Roman"/>
          <w:sz w:val="24"/>
          <w:szCs w:val="24"/>
        </w:rPr>
        <w:t>Орынбеков М.С. Генезис религиозного сознания в Казахстане. – С. 154.</w:t>
      </w:r>
    </w:p>
    <w:p w:rsidR="00116055" w:rsidRPr="00AD03B9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03B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Нуртазина Н.Д. Ислам в Казахском ханстве (XV-XVIII вв.). Издательство: Алматы, 2009. - 117 с.</w:t>
      </w:r>
    </w:p>
    <w:p w:rsidR="00116055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03B9">
        <w:rPr>
          <w:rFonts w:ascii="Times New Roman" w:hAnsi="Times New Roman" w:cs="Times New Roman"/>
          <w:sz w:val="24"/>
          <w:szCs w:val="24"/>
          <w:lang w:val="kk-KZ"/>
        </w:rPr>
        <w:t xml:space="preserve"> Абай. Слова назидания / Пер. С. Санбаева. – Алматы: Рауан, 1995. – С. 61.</w:t>
      </w:r>
    </w:p>
    <w:p w:rsidR="00116055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03B9">
        <w:rPr>
          <w:rFonts w:ascii="Times New Roman" w:hAnsi="Times New Roman" w:cs="Times New Roman"/>
          <w:sz w:val="24"/>
          <w:szCs w:val="24"/>
          <w:lang w:val="kk-KZ"/>
        </w:rPr>
        <w:t xml:space="preserve">Құдайбердіұлы Ш. Мұсылмандық шарты. – Алматы: Қазақстан, Мерей Ақиық, 1993. 7–10 бб. </w:t>
      </w:r>
    </w:p>
    <w:p w:rsidR="00116055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03B9">
        <w:rPr>
          <w:rFonts w:ascii="Times New Roman" w:hAnsi="Times New Roman" w:cs="Times New Roman"/>
          <w:sz w:val="24"/>
          <w:szCs w:val="24"/>
          <w:lang w:val="kk-KZ"/>
        </w:rPr>
        <w:t xml:space="preserve">Құдайбердіұлы Ш. Үш анық.  Кудайбердиев Ш. Три истины. – Алматы: Қазақстан: Ғақлия ғылыми-әдеби орталығы, 1991. – 66 б. </w:t>
      </w:r>
    </w:p>
    <w:p w:rsidR="00116055" w:rsidRPr="00AD03B9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03B9">
        <w:rPr>
          <w:rFonts w:ascii="Times New Roman" w:hAnsi="Times New Roman" w:cs="Times New Roman"/>
          <w:sz w:val="24"/>
          <w:szCs w:val="24"/>
          <w:lang w:val="kk-KZ"/>
        </w:rPr>
        <w:t xml:space="preserve">Әлжан Қ. Онтологическое единство человека и мира у казахских жырау XVIII–XIX веков // Мир человека. – 2002. – № 3. – С. 13–25. </w:t>
      </w:r>
    </w:p>
    <w:p w:rsidR="00116055" w:rsidRPr="00ED1E61" w:rsidRDefault="00116055" w:rsidP="0011605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jc w:val="both"/>
      </w:pPr>
      <w:r w:rsidRPr="00ED1E61">
        <w:t>Габитов Т.Х. Духовность и толерантность как ориентиры религиозной культуры казахов // Влияние религии на современный мир: матер. межд. науч.-практ. конф. – Алматы: ИФПР КН МОН РК, 2013. – С. 108-119.</w:t>
      </w:r>
    </w:p>
    <w:p w:rsidR="00116055" w:rsidRPr="00ED1E61" w:rsidRDefault="00116055" w:rsidP="0011605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jc w:val="both"/>
      </w:pPr>
      <w:r w:rsidRPr="00ED1E61">
        <w:t>Нұрмұратов С. Қазақ халқының рухани құндылықтары: тарих және қазіргі заман // Адам әлемі. – 2016. – № 3 (69). – С. 87-95.</w:t>
      </w:r>
    </w:p>
    <w:p w:rsidR="00116055" w:rsidRPr="00ED1E61" w:rsidRDefault="00116055" w:rsidP="0011605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jc w:val="both"/>
      </w:pPr>
      <w:r w:rsidRPr="00ED1E61">
        <w:rPr>
          <w:shd w:val="clear" w:color="auto" w:fill="FFFFFF"/>
        </w:rPr>
        <w:t>Валиханов Ч.Ч. Избранные произведения. – М.: Наука, 1987. – 350 с.</w:t>
      </w:r>
    </w:p>
    <w:p w:rsidR="00116055" w:rsidRPr="00ED1E61" w:rsidRDefault="00116055" w:rsidP="0011605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jc w:val="both"/>
      </w:pPr>
      <w:r w:rsidRPr="00ED1E61">
        <w:t>Мәшһүр Жүсіп Көпейұлы. Баянауылдан // Шығармалары: 13 т. – Павлодар: «Эко» ҒӨФ, 2008. – 385 б.</w:t>
      </w:r>
    </w:p>
    <w:p w:rsidR="00116055" w:rsidRPr="00ED1E61" w:rsidRDefault="00116055" w:rsidP="0011605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jc w:val="both"/>
      </w:pPr>
      <w:r w:rsidRPr="00ED1E61">
        <w:t>Қараш Ғ. Замана – Алматы: Ғылым, 1994. – 240 б.</w:t>
      </w:r>
    </w:p>
    <w:p w:rsidR="00116055" w:rsidRPr="00ED1E61" w:rsidRDefault="00116055" w:rsidP="0011605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jc w:val="both"/>
        <w:rPr>
          <w:rFonts w:eastAsiaTheme="minorHAnsi"/>
          <w:lang w:eastAsia="en-US"/>
        </w:rPr>
      </w:pPr>
      <w:r w:rsidRPr="00ED1E61">
        <w:t>Құдайбердиев Ш. Шығармалары (Өлеңдер, дастандар, қара сөздер). –Алматы: Жазушы, 1988. – 560 б.</w:t>
      </w:r>
    </w:p>
    <w:p w:rsidR="00116055" w:rsidRPr="00ED1E61" w:rsidRDefault="00116055" w:rsidP="0011605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jc w:val="both"/>
      </w:pPr>
      <w:r w:rsidRPr="00ED1E61">
        <w:rPr>
          <w:shd w:val="clear" w:color="auto" w:fill="FFFFFF"/>
        </w:rPr>
        <w:lastRenderedPageBreak/>
        <w:t>Яссави Х.А. Хикметы. – Алматы: Дайк-Пресс, 2004. – 211 с.</w:t>
      </w:r>
    </w:p>
    <w:p w:rsidR="00116055" w:rsidRPr="00A33EA9" w:rsidRDefault="00116055" w:rsidP="001160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055" w:rsidRPr="00A33EA9" w:rsidRDefault="00116055" w:rsidP="001160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16055" w:rsidRPr="00A33EA9" w:rsidRDefault="00116055" w:rsidP="001160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33E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Дополнительная литература:</w:t>
      </w:r>
    </w:p>
    <w:p w:rsidR="00116055" w:rsidRPr="00A33EA9" w:rsidRDefault="00116055" w:rsidP="0011605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3E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Религиоведение. Энциклопедический словарь. М.: Академический проект 2006.</w:t>
      </w:r>
    </w:p>
    <w:p w:rsidR="00116055" w:rsidRPr="00A33EA9" w:rsidRDefault="00116055" w:rsidP="0011605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3EA9">
        <w:rPr>
          <w:rFonts w:ascii="Times New Roman" w:eastAsia="Times New Roman" w:hAnsi="Times New Roman" w:cs="Times New Roman"/>
          <w:sz w:val="24"/>
          <w:szCs w:val="24"/>
          <w:lang w:eastAsia="ru-RU"/>
        </w:rPr>
        <w:t>Аюпов Н.Г., Нысанбаев А.Н. Религиозная система древних тюрков</w:t>
      </w:r>
      <w:r w:rsidRPr="00A33E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– </w:t>
      </w:r>
      <w:r w:rsidRPr="00A33EA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1998. – 137 с.</w:t>
      </w:r>
    </w:p>
    <w:p w:rsidR="00116055" w:rsidRPr="00A33EA9" w:rsidRDefault="00116055" w:rsidP="0011605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33E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Аюпов Н.Г. </w:t>
      </w:r>
      <w:r w:rsidRPr="00A33E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Тенгрианство как открытое мировоззрение. Монография. - Алматы: КазНПУ им. Абая. - Издательство «КИЕ», 2012 - 256 с.</w:t>
      </w:r>
    </w:p>
    <w:p w:rsidR="00116055" w:rsidRPr="00A33EA9" w:rsidRDefault="00116055" w:rsidP="00116055">
      <w:pPr>
        <w:pStyle w:val="FootnoteTex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EA9">
        <w:rPr>
          <w:rFonts w:ascii="Times New Roman" w:hAnsi="Times New Roman" w:cs="Times New Roman"/>
          <w:sz w:val="24"/>
          <w:szCs w:val="24"/>
        </w:rPr>
        <w:t>Бартольд В.В. О христианстве в Казахстане в домонгольский период.</w:t>
      </w:r>
    </w:p>
    <w:p w:rsidR="00116055" w:rsidRDefault="00116055" w:rsidP="00116055">
      <w:pPr>
        <w:pStyle w:val="FootnoteTex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EA9">
        <w:rPr>
          <w:rFonts w:ascii="Times New Roman" w:hAnsi="Times New Roman" w:cs="Times New Roman"/>
          <w:sz w:val="24"/>
          <w:szCs w:val="24"/>
        </w:rPr>
        <w:t>Байпаков К.М. Христианство Казахстана в средние века / Из истории древних культов. Христианство. - Ташкент, 1994. – С. 98.</w:t>
      </w:r>
    </w:p>
    <w:p w:rsidR="00E1312A" w:rsidRDefault="00E1312A" w:rsidP="00E1312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312A" w:rsidRPr="008354CC" w:rsidRDefault="00E1312A" w:rsidP="00E131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54CC">
        <w:rPr>
          <w:rFonts w:ascii="Times New Roman" w:hAnsi="Times New Roman" w:cs="Times New Roman"/>
          <w:sz w:val="24"/>
          <w:szCs w:val="24"/>
          <w:lang w:val="kk-KZ"/>
        </w:rPr>
        <w:t>Оценка экзаменационных работ производится по 100- бальной шкале, с учетом степени полноты ответа обучающегося: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9"/>
        <w:gridCol w:w="2319"/>
        <w:gridCol w:w="2319"/>
        <w:gridCol w:w="2319"/>
      </w:tblGrid>
      <w:tr w:rsidR="00E1312A" w:rsidRPr="008354CC" w:rsidTr="00B5000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Шкала, баллы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Оценка 1-вопрос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Оценка 2- вопрос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Оценка 3- вопрос</w:t>
            </w:r>
          </w:p>
        </w:tc>
      </w:tr>
      <w:tr w:rsidR="00E1312A" w:rsidRPr="008354CC" w:rsidTr="00B5000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90-100 отлично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E1312A" w:rsidRPr="008354CC" w:rsidTr="00B5000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81095E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1312A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-89 хорошо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E1312A" w:rsidRPr="008354CC" w:rsidTr="00B5000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81095E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50-69 </w:t>
            </w:r>
            <w:r w:rsidR="00E1312A" w:rsidRPr="008354CC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E1312A" w:rsidTr="00B5000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0-49 неудовлетворительно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Pr="008354CC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2A" w:rsidRDefault="00E1312A" w:rsidP="00B5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E1312A" w:rsidRPr="00E929FE" w:rsidRDefault="00E1312A" w:rsidP="00E1312A"/>
    <w:p w:rsidR="00E1312A" w:rsidRPr="0048626E" w:rsidRDefault="00E1312A" w:rsidP="00E1312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312A" w:rsidRPr="004B0561" w:rsidRDefault="00E1312A" w:rsidP="00E1312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0561">
        <w:rPr>
          <w:rFonts w:ascii="Times New Roman" w:hAnsi="Times New Roman" w:cs="Times New Roman"/>
          <w:b/>
          <w:sz w:val="24"/>
          <w:szCs w:val="24"/>
        </w:rPr>
        <w:t>Председатель 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етодического бюро факультета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B0561">
        <w:rPr>
          <w:rFonts w:ascii="Times New Roman" w:hAnsi="Times New Roman" w:cs="Times New Roman"/>
          <w:b/>
          <w:sz w:val="24"/>
          <w:szCs w:val="24"/>
          <w:lang w:val="kk-KZ"/>
        </w:rPr>
        <w:t>Кабакова  М.П. </w:t>
      </w:r>
    </w:p>
    <w:p w:rsidR="00E1312A" w:rsidRPr="004B0561" w:rsidRDefault="00E1312A" w:rsidP="00E1312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1312A" w:rsidRPr="004B0561" w:rsidRDefault="00E1312A" w:rsidP="00E1312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0561">
        <w:rPr>
          <w:rFonts w:ascii="Times New Roman" w:hAnsi="Times New Roman" w:cs="Times New Roman"/>
          <w:b/>
          <w:sz w:val="24"/>
          <w:szCs w:val="24"/>
        </w:rPr>
        <w:t xml:space="preserve">Заведующая кафедрой </w:t>
      </w:r>
    </w:p>
    <w:p w:rsidR="00E1312A" w:rsidRPr="004B0561" w:rsidRDefault="00E1312A" w:rsidP="00E1312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0561">
        <w:rPr>
          <w:rFonts w:ascii="Times New Roman" w:hAnsi="Times New Roman" w:cs="Times New Roman"/>
          <w:b/>
          <w:sz w:val="24"/>
          <w:szCs w:val="24"/>
        </w:rPr>
        <w:t>ре</w:t>
      </w:r>
      <w:r>
        <w:rPr>
          <w:rFonts w:ascii="Times New Roman" w:hAnsi="Times New Roman" w:cs="Times New Roman"/>
          <w:b/>
          <w:sz w:val="24"/>
          <w:szCs w:val="24"/>
        </w:rPr>
        <w:t>лигиоведения и культурологи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B0561">
        <w:rPr>
          <w:rFonts w:ascii="Times New Roman" w:hAnsi="Times New Roman" w:cs="Times New Roman"/>
          <w:b/>
          <w:sz w:val="24"/>
          <w:szCs w:val="24"/>
        </w:rPr>
        <w:t>Курманалиева</w:t>
      </w:r>
      <w:r w:rsidRPr="004B05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B0561">
        <w:rPr>
          <w:rFonts w:ascii="Times New Roman" w:hAnsi="Times New Roman" w:cs="Times New Roman"/>
          <w:b/>
          <w:sz w:val="24"/>
          <w:szCs w:val="24"/>
        </w:rPr>
        <w:t>А.Д.</w:t>
      </w:r>
    </w:p>
    <w:p w:rsidR="00E1312A" w:rsidRPr="004B0561" w:rsidRDefault="00E1312A" w:rsidP="00E1312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312A" w:rsidRPr="004B0561" w:rsidRDefault="002B71AC" w:rsidP="00E1312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Лектор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bookmarkStart w:id="0" w:name="_GoBack"/>
      <w:bookmarkEnd w:id="0"/>
      <w:r w:rsidR="00E1312A" w:rsidRPr="004B0561">
        <w:rPr>
          <w:rFonts w:ascii="Times New Roman" w:hAnsi="Times New Roman" w:cs="Times New Roman"/>
          <w:b/>
          <w:sz w:val="24"/>
          <w:szCs w:val="24"/>
        </w:rPr>
        <w:tab/>
      </w:r>
      <w:r w:rsidR="00E1312A" w:rsidRPr="004B0561">
        <w:rPr>
          <w:rFonts w:ascii="Times New Roman" w:hAnsi="Times New Roman" w:cs="Times New Roman"/>
          <w:b/>
          <w:sz w:val="24"/>
          <w:szCs w:val="24"/>
        </w:rPr>
        <w:tab/>
      </w:r>
      <w:r w:rsidR="00E1312A" w:rsidRPr="004B0561">
        <w:rPr>
          <w:rFonts w:ascii="Times New Roman" w:hAnsi="Times New Roman" w:cs="Times New Roman"/>
          <w:b/>
          <w:sz w:val="24"/>
          <w:szCs w:val="24"/>
        </w:rPr>
        <w:tab/>
      </w:r>
      <w:r w:rsidR="00E1312A" w:rsidRPr="004B0561">
        <w:rPr>
          <w:rFonts w:ascii="Times New Roman" w:hAnsi="Times New Roman" w:cs="Times New Roman"/>
          <w:b/>
          <w:sz w:val="24"/>
          <w:szCs w:val="24"/>
        </w:rPr>
        <w:tab/>
      </w:r>
      <w:r w:rsidR="00E1312A" w:rsidRPr="004B0561">
        <w:rPr>
          <w:rFonts w:ascii="Times New Roman" w:hAnsi="Times New Roman" w:cs="Times New Roman"/>
          <w:b/>
          <w:sz w:val="24"/>
          <w:szCs w:val="24"/>
        </w:rPr>
        <w:tab/>
      </w:r>
      <w:r w:rsidR="00E1312A" w:rsidRPr="004B0561">
        <w:rPr>
          <w:rFonts w:ascii="Times New Roman" w:hAnsi="Times New Roman" w:cs="Times New Roman"/>
          <w:b/>
          <w:sz w:val="24"/>
          <w:szCs w:val="24"/>
        </w:rPr>
        <w:tab/>
      </w:r>
      <w:r w:rsidR="00E1312A" w:rsidRPr="004B0561">
        <w:rPr>
          <w:rFonts w:ascii="Times New Roman" w:hAnsi="Times New Roman" w:cs="Times New Roman"/>
          <w:b/>
          <w:sz w:val="24"/>
          <w:szCs w:val="24"/>
        </w:rPr>
        <w:tab/>
      </w:r>
      <w:r w:rsidR="00E1312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1095E">
        <w:rPr>
          <w:rFonts w:ascii="Times New Roman" w:hAnsi="Times New Roman" w:cs="Times New Roman"/>
          <w:b/>
          <w:sz w:val="24"/>
          <w:szCs w:val="24"/>
          <w:lang w:val="kk-KZ"/>
        </w:rPr>
        <w:t>Әлтаева Н.С.</w:t>
      </w:r>
      <w:r w:rsidR="00E1312A" w:rsidRPr="004B0561">
        <w:rPr>
          <w:rFonts w:ascii="Times New Roman" w:hAnsi="Times New Roman" w:cs="Times New Roman"/>
          <w:b/>
          <w:sz w:val="24"/>
          <w:szCs w:val="24"/>
          <w:lang w:val="kk-KZ"/>
        </w:rPr>
        <w:t> </w:t>
      </w:r>
    </w:p>
    <w:p w:rsidR="00E1312A" w:rsidRPr="00C153B2" w:rsidRDefault="00E1312A" w:rsidP="00E1312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312A" w:rsidRPr="009772A9" w:rsidRDefault="00E1312A" w:rsidP="00E1312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1312A" w:rsidRDefault="00E1312A" w:rsidP="00E131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1312A" w:rsidRDefault="00E1312A" w:rsidP="00E131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4ABB" w:rsidRDefault="00F44ABB"/>
    <w:sectPr w:rsidR="00F44ABB" w:rsidSect="002E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3385"/>
    <w:multiLevelType w:val="hybridMultilevel"/>
    <w:tmpl w:val="581A3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123C"/>
    <w:multiLevelType w:val="hybridMultilevel"/>
    <w:tmpl w:val="01F45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398"/>
    <w:multiLevelType w:val="hybridMultilevel"/>
    <w:tmpl w:val="2D1E5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6749B"/>
    <w:multiLevelType w:val="hybridMultilevel"/>
    <w:tmpl w:val="6BEEE1C8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12A"/>
    <w:rsid w:val="00014812"/>
    <w:rsid w:val="000919B2"/>
    <w:rsid w:val="000A03BF"/>
    <w:rsid w:val="001008C9"/>
    <w:rsid w:val="00107421"/>
    <w:rsid w:val="00116055"/>
    <w:rsid w:val="002B71AC"/>
    <w:rsid w:val="004775B8"/>
    <w:rsid w:val="004D0983"/>
    <w:rsid w:val="004E77E5"/>
    <w:rsid w:val="00574B35"/>
    <w:rsid w:val="0057594D"/>
    <w:rsid w:val="0081095E"/>
    <w:rsid w:val="00842D7B"/>
    <w:rsid w:val="00872211"/>
    <w:rsid w:val="00A50159"/>
    <w:rsid w:val="00A55484"/>
    <w:rsid w:val="00E1312A"/>
    <w:rsid w:val="00E2090A"/>
    <w:rsid w:val="00F44ABB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A416A-E6BA-43F6-A506-BA002A57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E1312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ListParagraph">
    <w:name w:val="List Paragraph"/>
    <w:aliases w:val="без абзаца,ПАРАГРАФ,маркированный"/>
    <w:basedOn w:val="Normal"/>
    <w:link w:val="ListParagraphChar"/>
    <w:uiPriority w:val="34"/>
    <w:qFormat/>
    <w:rsid w:val="00E131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aliases w:val="без абзаца Char,ПАРАГРАФ Char,маркированный Char"/>
    <w:link w:val="ListParagraph"/>
    <w:uiPriority w:val="34"/>
    <w:locked/>
    <w:rsid w:val="00E13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0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0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Lenovo</cp:lastModifiedBy>
  <cp:revision>6</cp:revision>
  <dcterms:created xsi:type="dcterms:W3CDTF">2019-12-30T08:50:00Z</dcterms:created>
  <dcterms:modified xsi:type="dcterms:W3CDTF">2020-09-27T15:50:00Z</dcterms:modified>
</cp:coreProperties>
</file>